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B0198" w14:paraId="58ED76F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16B8800" w14:textId="77777777" w:rsidR="00FB0198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54D1362" w14:textId="77777777" w:rsidR="00FB0198" w:rsidRDefault="00000000">
            <w:pPr>
              <w:spacing w:after="0" w:line="240" w:lineRule="auto"/>
            </w:pPr>
            <w:r>
              <w:t>49147</w:t>
            </w:r>
          </w:p>
        </w:tc>
      </w:tr>
      <w:tr w:rsidR="00FB0198" w14:paraId="2ABAF77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8F98579" w14:textId="77777777" w:rsidR="00FB0198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7823F17" w14:textId="77777777" w:rsidR="00FB0198" w:rsidRDefault="00000000">
            <w:pPr>
              <w:spacing w:after="0" w:line="240" w:lineRule="auto"/>
            </w:pPr>
            <w:r>
              <w:t>FESTIVAL OPATIJA, USTANOVA ZA ORGANIZACIJU, PROMIDŽBU I POSREDOVANJE U OBLASTI KULTURE</w:t>
            </w:r>
          </w:p>
        </w:tc>
      </w:tr>
      <w:tr w:rsidR="00FB0198" w14:paraId="112120B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B3C30D" w14:textId="77777777" w:rsidR="00FB0198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84EC67A" w14:textId="77777777" w:rsidR="00FB0198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3EF109FC" w14:textId="77777777" w:rsidR="00FB0198" w:rsidRDefault="00000000">
      <w:r>
        <w:br/>
      </w:r>
    </w:p>
    <w:p w14:paraId="4018EBE7" w14:textId="77777777" w:rsidR="00FB0198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71ED137" w14:textId="77777777" w:rsidR="00FB0198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44CEBB9" w14:textId="77777777" w:rsidR="00FB0198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5FBC948" w14:textId="77777777" w:rsidR="00FB0198" w:rsidRDefault="00FB0198"/>
    <w:p w14:paraId="0765CE63" w14:textId="77777777" w:rsidR="00FB019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7AB6FC6" w14:textId="77777777" w:rsidR="00FB0198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B0198" w14:paraId="7A4C21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BE788" w14:textId="77777777" w:rsidR="00FB01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E15C4" w14:textId="77777777" w:rsidR="00FB01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5AD04" w14:textId="77777777" w:rsidR="00FB01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B1765" w14:textId="77777777" w:rsidR="00FB01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D4638" w14:textId="77777777" w:rsidR="00FB01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BCBF3" w14:textId="77777777" w:rsidR="00FB01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0198" w14:paraId="7B75B3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BDD291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43E64E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E7322D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7CBB4B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2.044.532,97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2A0901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2.200.608,39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8669E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</w:t>
            </w:r>
          </w:p>
        </w:tc>
      </w:tr>
      <w:tr w:rsidR="00FB0198" w14:paraId="285A0B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5A1E2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A039E3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98AC3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AD37C0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2.090.154,54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40A394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2.134.750,90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05502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102,1</w:t>
            </w:r>
          </w:p>
        </w:tc>
      </w:tr>
      <w:tr w:rsidR="00FB0198" w14:paraId="024799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0D0E2" w14:textId="77777777" w:rsidR="00FB0198" w:rsidRDefault="00FB01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0A3942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35393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E9E387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CA9133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65.857,49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14597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B0198" w14:paraId="75307A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DDA549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1A954C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E62CC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80EBF3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E899D4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62179B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B0198" w14:paraId="482B71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B190B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2CB2CE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D473B0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66DB2A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42.956,92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F2A4E3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8.012,43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C6F02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18,7</w:t>
            </w:r>
          </w:p>
        </w:tc>
      </w:tr>
      <w:tr w:rsidR="00FB0198" w14:paraId="6816F8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B5AEED" w14:textId="77777777" w:rsidR="00FB0198" w:rsidRDefault="00FB01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049E33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5FE24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638F55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42.956,92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7E8B11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8.012,43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9E730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18,7</w:t>
            </w:r>
          </w:p>
        </w:tc>
      </w:tr>
      <w:tr w:rsidR="00FB0198" w14:paraId="204F9E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434FD8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5AEA8F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E548A9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217DFF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EB6A30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5A95F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B0198" w14:paraId="26043E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1C170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16A5AE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EBC55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EBE498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AD5B49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3BE9D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B0198" w14:paraId="38DBA1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57725" w14:textId="77777777" w:rsidR="00FB0198" w:rsidRDefault="00FB01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488203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07013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C87194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BA0B17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484067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B0198" w14:paraId="2B14FB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CDF0E0" w14:textId="77777777" w:rsidR="00FB0198" w:rsidRDefault="00FB01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9EA660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61AB62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F8A7C4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48E9E4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57.845,06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18195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F13B7A1" w14:textId="77777777" w:rsidR="00FB0198" w:rsidRDefault="00FB0198">
      <w:pPr>
        <w:spacing w:after="0"/>
      </w:pPr>
    </w:p>
    <w:p w14:paraId="12788777" w14:textId="77777777" w:rsidR="00FB0198" w:rsidRDefault="00000000">
      <w:r>
        <w:t>U izvještajnom razdoblju ustanova je ostvarila ukupne prihode poslovanja u iznosu od 2.200.608,39 EUR, dok su rashodi poslovanja iznosili 2.134.750,90 EUR.</w:t>
      </w:r>
    </w:p>
    <w:p w14:paraId="34F189E4" w14:textId="77777777" w:rsidR="00FB0198" w:rsidRDefault="00000000">
      <w:r>
        <w:t>Ostvaren je višak prihoda nad rashodima tekuće godine u iznosu od 57.845,06 EUR.</w:t>
      </w:r>
    </w:p>
    <w:p w14:paraId="3143C95E" w14:textId="77777777" w:rsidR="00FB0198" w:rsidRDefault="00000000">
      <w:r>
        <w:lastRenderedPageBreak/>
        <w:t>Ustanova iz prethodnih razdoblja prenosi manjak prihoda u iznosu od 88.426,48 EUR. Ostvarenim viškom tekuće godine dio prenesenog manjka je pokriven, te na kraju izvještajnog razdoblja ostaje manjak za pokriće u sljedećem razdoblju u iznosu od 30.581,42 EUR.</w:t>
      </w:r>
    </w:p>
    <w:p w14:paraId="1090F750" w14:textId="77777777" w:rsidR="00FB0198" w:rsidRDefault="00000000">
      <w:r>
        <w:t>Rezultat je posljedica višegodišnje dinamike financiranja i vremenskog nesrazmjera između realizacije rashoda programa i priljeva sredstava iz nadležnog proračuna.</w:t>
      </w:r>
    </w:p>
    <w:p w14:paraId="246C7B93" w14:textId="77777777" w:rsidR="00FB0198" w:rsidRDefault="00000000">
      <w:r>
        <w:br/>
      </w:r>
    </w:p>
    <w:p w14:paraId="70CD8320" w14:textId="77777777" w:rsidR="00FB019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72C62D5" w14:textId="77777777" w:rsidR="00FB0198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B0198" w14:paraId="0FFF31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830C4" w14:textId="77777777" w:rsidR="00FB01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38933" w14:textId="77777777" w:rsidR="00FB01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333A2" w14:textId="77777777" w:rsidR="00FB01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099FB" w14:textId="77777777" w:rsidR="00FB01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FFAA3" w14:textId="77777777" w:rsidR="00FB019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B0198" w14:paraId="60FED3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8751A" w14:textId="77777777" w:rsidR="00FB0198" w:rsidRDefault="00FB019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21386B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E2FC5" w14:textId="77777777" w:rsidR="00FB019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FB7CAB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A9FBC" w14:textId="77777777" w:rsidR="00FB019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06A369" w14:textId="77777777" w:rsidR="00FB0198" w:rsidRDefault="00FB0198">
      <w:pPr>
        <w:spacing w:after="0"/>
      </w:pPr>
    </w:p>
    <w:p w14:paraId="38B7CF28" w14:textId="77777777" w:rsidR="00FB0198" w:rsidRDefault="00000000">
      <w:r>
        <w:t>Stanje obveza na dan 1. siječnja iznosilo je 139.141,47 EUR.</w:t>
      </w:r>
    </w:p>
    <w:p w14:paraId="7E930D77" w14:textId="77777777" w:rsidR="00FB0198" w:rsidRDefault="00000000">
      <w:r>
        <w:t>Stanje obveza na kraju izvještajnog razdoblja iznosi 91.571,73 EUR.</w:t>
      </w:r>
    </w:p>
    <w:p w14:paraId="6A78898F" w14:textId="77777777" w:rsidR="00FB0198" w:rsidRDefault="00000000">
      <w:r>
        <w:t>Obveze se odnose isključivo na redovno poslovanje ustanove (obveze prema zaposlenima, dobavljačima i državi) te nema dospjelih nepodmirenih obveza starijih od zakonskih rokova.</w:t>
      </w:r>
    </w:p>
    <w:p w14:paraId="2D42328E" w14:textId="77777777" w:rsidR="00FB0198" w:rsidRDefault="00000000">
      <w:r>
        <w:t>Smanjenje obveza rezultat je urednog podmirivanja obveza tijekom godine sukladno dinamici priljeva sredstava.</w:t>
      </w:r>
    </w:p>
    <w:p w14:paraId="5F9A31DF" w14:textId="77777777" w:rsidR="00FB0198" w:rsidRDefault="00000000">
      <w:r>
        <w:t> </w:t>
      </w:r>
    </w:p>
    <w:p w14:paraId="3978325F" w14:textId="77777777" w:rsidR="00FB0198" w:rsidRDefault="00FB0198"/>
    <w:sectPr w:rsidR="00FB0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98"/>
    <w:rsid w:val="00C32E4E"/>
    <w:rsid w:val="00DD49C7"/>
    <w:rsid w:val="00FB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B5D2"/>
  <w15:docId w15:val="{F0F549DB-2350-4A4A-B335-BCFABA2F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Klepac</dc:creator>
  <cp:lastModifiedBy>Natasa Klepac</cp:lastModifiedBy>
  <cp:revision>2</cp:revision>
  <dcterms:created xsi:type="dcterms:W3CDTF">2026-02-20T14:06:00Z</dcterms:created>
  <dcterms:modified xsi:type="dcterms:W3CDTF">2026-02-20T14:06:00Z</dcterms:modified>
</cp:coreProperties>
</file>